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ΔΟΜΗ ΕΝΗΜΕΡΩΣΗΣ ΑΝΕΡΓΩΝ ΚΑΙ ΕΠΙΧΕΙΡΗΣΕΩΝ ΛΕΥΚΑΔΑΣ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ΘΕΣΕΙΣ ΕΡΓΑΣΙΑΣ KAI EKΠΑΙΔΕΥΤΙΚΑ ΠΡΟΓΡΑΜΜΑTA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02/03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έως 09/03/2015</w:t>
      </w:r>
    </w:p>
    <w:tbl>
      <w:tblPr/>
      <w:tblGrid>
        <w:gridCol w:w="567"/>
        <w:gridCol w:w="3261"/>
        <w:gridCol w:w="3827"/>
        <w:gridCol w:w="3006"/>
        <w:gridCol w:w="4791"/>
      </w:tblGrid>
      <w:tr>
        <w:trPr>
          <w:trHeight w:val="107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Α/Α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ΕΙΔΙΚΟΤΗΤΑ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ΠΕΡΙΓΡΑΦΗ ΘΕΣΗΣ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ΑΡΜΟΔΙΟΣ ΕΠΙΚΟΙΝΩΝΙΑΣ</w:t>
            </w: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ΠΑΡΑΤΗΡΗΣΕΙΣ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ΠΡΟΓΡΑΜΜΑ ΔΩΡΕΑΝ ΕΚΜΑΘΗΣΗΣ ΗΛΕΚΤΡΟΝΙΚΩΝ ΥΠΟΛΟΓΙΣΤΩΝ E-GNOSIS.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Ολιγομελή τμήματα. Απόκτηση πιστοποίησης από το Πανεπιστήμιο του Cambridge.  Αναγνωρισμένη από το ΑΣΕΠ και τον ιδιωτικό τομέα. Ελάχιστη οικονομική επιβάρυνση το κόστος του εκπαιδευτικού υλικού και των των εξετάσεων.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Αιτήσεις στην Equal Society (Κεντρική Πλατεία Λευκάδας)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Τηλ. Επικοινωνίας:                   26450 22578</w:t>
            </w: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Αιτήσεις για έναρξη μαθημάτων Μαρτίου μέχρι την Παρασκευή 27 Φεβρουαρίου. 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ΓΥΝΑΙΚΑ ΓΙΑ ΦΥΛΑΞΗ ΗΛΙΚΙΩΜΕΝΟΥ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Παρέχεται διαμονή και διατροφή. 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Τηλ. Επικοινωνίας: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Κος Κώστας Βεργίνης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698 1873293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Καλαμίτσι Λευκάδας.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ΓΥΝΑΙΚΑ ΓΙΑ ΦΥΛΑΞΗ ΗΛΙΚΙΩΜΕΝΟΥ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Ως εσωτερική. 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Τηλ. Επικοινωνίας: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697 3243973</w:t>
            </w: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Σύβρος Λευκάδας.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ΠΡΟΣΩΠΙΚΟ SECURITY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ε άδεια εργασίας. Για μόνιμη απασχόληση. 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Τηλ. Επικοινωνίας: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Κος Περδικάρης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26450 22384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ΥΠΑΛΛΗΛΟΣ ΥΠΟΔΟΧΗΣ (RECEPTION)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Εποχική απασχόληση.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Τηλ. Επικοινωνίας: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693 2382038</w:t>
            </w: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Για την περιοχή Νυδρί Λευκάδας.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RECEPTION, CHEFS, SERVICE,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ΚΑΜΑΡΙΕΡΕΣ, ΑΙΣΘΗΤΙΚΟΙ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Για καλοκαιρινή σεζόν.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Αποστολή βιογραφικών στην ηλεκτρονική διεύθυνση: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vasilikihotels@gmail.com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Όμιλος ξενοδοχείων στην Βασιλική Λευκάδας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ΞΕΝΟΔΟΧΟΫΠAΛΛΗΛΟΙ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Για θέσεις όπως μάγειρες,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προσωπικό κουζίνας, room service, reception,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καθαρισμός, σερβιτόροι-ες, οργάνωση.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Βιογραφικό στην ηλεκτρονική διεύθυνση: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info@reflections.gr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Για τα ξενοδοχεία: ENODIA HOTEL, ALEXANDROS, RED TOWER, POSIDONIO.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ΛΑΝΤΖΙΕΡΑ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Τηλ. Επικοινωνίας: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697 1689618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Για ταβέρνα στη Λευκάδα.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ΚΑΜΑΡΙΕΡΕΣ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Απαραίτητη προϋπόθεση γνώση Αγγλικών και προϋπηρεσία.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Αποστολή βιογραφικών στην ηλεκτρονική διεύθυνση: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xenialefkada@gmail.com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ή τηλεφωνικώς στο 694 8281107 (Κος Βαμβακερής Αντώνης).</w:t>
            </w: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Ξενοδοχειακή επιχείρηση στην περιοχή Λαζαράτα Λευκάδος.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ΣΕΡΒΙΤΟΡΟΙ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Για εργασία από Μάιο. 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Κος Χρυσοβιτσάνος Στέφανος Τηλ. Επικοινωνίας:                       690 9086889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Εστιατόριο ERGON, στο Νυδρί.</w:t>
            </w:r>
          </w:p>
        </w:tc>
      </w:tr>
      <w:tr>
        <w:trPr>
          <w:trHeight w:val="88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ΠΡΟΣΩΠΙΚΟ ΓΙΑ ΣΕΖΟΝ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Για θέσεις όπως υπεύθυνος καταστήματος, μάγειρας, σερβιτόρος. Παρέχεται διαμονή. </w:t>
            </w:r>
          </w:p>
        </w:tc>
        <w:tc>
          <w:tcPr>
            <w:tcW w:w="3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Κος Ρομποτής Νικηφόρος    Τηλ. Επικοινωνίας:                                694 2227061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Ταβέρνα ΑΥΡΑ, στο Αθάνι.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στην οδό: Γουλιέλμου Δαίρπφελδ και Δημ. Βερροιώτη (είσοδος από Βούλη Βρεττού),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ος όροφος,  τηλέφωνο επικοινωνίας: 26450 22578. Email: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equallefkada@gmail.com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Κάθε εβδομάδα η Δομή Ενημέρωσης Ανέργων και Επιχειρήσεων βρίσκεται αναρτημένη και στο blog του Οργανισμού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http://equalsociety.wordpress.com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καθώς και στο γκρουπ της Equal Society στο Facebook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https://www.facebook.com/groups/192804007438418/761401270578686/?notif_t=group_activity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Επίσης ενημερωθείτε για τις δράσεις της Equal Society στην ιστοσελίδα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"www.equalsociety.gr"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"www.equalsociety.gr"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equalsociety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"www.equalsociety.gr"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"www.equalsociety.gr"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gr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και στη σελίδα της στο Facebook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https://www.facebook.com/equalsociety1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equallefkada@gmail.com" Id="docRId3" Type="http://schemas.openxmlformats.org/officeDocument/2006/relationships/hyperlink"/><Relationship TargetMode="External" Target="https://www.facebook.com/equalsociety1" Id="docRId7" Type="http://schemas.openxmlformats.org/officeDocument/2006/relationships/hyperlink"/><Relationship TargetMode="External" Target="mailto:vasilikihotels@gmail.com" Id="docRId0" Type="http://schemas.openxmlformats.org/officeDocument/2006/relationships/hyperlink"/><Relationship TargetMode="External" Target="mailto:xenialefkada@gmail.com" Id="docRId2" Type="http://schemas.openxmlformats.org/officeDocument/2006/relationships/hyperlink"/><Relationship TargetMode="External" Target="http://equalsociety.wordpress.com/" Id="docRId4" Type="http://schemas.openxmlformats.org/officeDocument/2006/relationships/hyperlink"/><Relationship TargetMode="External" Target="http://www.equalsociety.gr/" Id="docRId6" Type="http://schemas.openxmlformats.org/officeDocument/2006/relationships/hyperlink"/><Relationship Target="numbering.xml" Id="docRId8" Type="http://schemas.openxmlformats.org/officeDocument/2006/relationships/numbering"/><Relationship TargetMode="External" Target="mailto:info@reflections.gr" Id="docRId1" Type="http://schemas.openxmlformats.org/officeDocument/2006/relationships/hyperlink"/><Relationship TargetMode="External" Target="https://www.facebook.com/groups/192804007438418/761401270578686/?notif_t=group_activity" Id="docRId5" Type="http://schemas.openxmlformats.org/officeDocument/2006/relationships/hyperlink"/><Relationship Target="styles.xml" Id="docRId9" Type="http://schemas.openxmlformats.org/officeDocument/2006/relationships/styles"/></Relationships>
</file>